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93C" w:rsidRPr="002E7D61" w:rsidRDefault="001C3D15" w:rsidP="00701CA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D61">
        <w:rPr>
          <w:rFonts w:ascii="Times New Roman" w:hAnsi="Times New Roman" w:cs="Times New Roman"/>
          <w:b/>
          <w:sz w:val="28"/>
          <w:szCs w:val="28"/>
        </w:rPr>
        <w:t>Музыкально-компьютерные обучающие программы</w:t>
      </w:r>
    </w:p>
    <w:p w:rsidR="0067593C" w:rsidRPr="00701CA9" w:rsidRDefault="0067593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В интернете существует большое количество музыкальных компьютерных программ различного про</w:t>
      </w:r>
      <w:r w:rsidR="001C3D15" w:rsidRPr="00701CA9">
        <w:rPr>
          <w:rFonts w:ascii="Times New Roman" w:hAnsi="Times New Roman" w:cs="Times New Roman"/>
          <w:sz w:val="28"/>
          <w:szCs w:val="28"/>
        </w:rPr>
        <w:t xml:space="preserve">фессионального уровня, объема, </w:t>
      </w:r>
      <w:r w:rsidRPr="00701CA9">
        <w:rPr>
          <w:rFonts w:ascii="Times New Roman" w:hAnsi="Times New Roman" w:cs="Times New Roman"/>
          <w:sz w:val="28"/>
          <w:szCs w:val="28"/>
        </w:rPr>
        <w:t>разработанности</w:t>
      </w:r>
      <w:r w:rsidR="00AE5155" w:rsidRPr="00701CA9">
        <w:rPr>
          <w:rFonts w:ascii="Times New Roman" w:hAnsi="Times New Roman" w:cs="Times New Roman"/>
          <w:sz w:val="28"/>
          <w:szCs w:val="28"/>
        </w:rPr>
        <w:t>. Перечисленные ниже программы</w:t>
      </w:r>
      <w:r w:rsidRPr="00701CA9">
        <w:rPr>
          <w:rFonts w:ascii="Times New Roman" w:hAnsi="Times New Roman" w:cs="Times New Roman"/>
          <w:sz w:val="28"/>
          <w:szCs w:val="28"/>
        </w:rPr>
        <w:t xml:space="preserve"> можно использовать </w:t>
      </w:r>
      <w:r w:rsidR="00AE5155" w:rsidRPr="00701CA9">
        <w:rPr>
          <w:rFonts w:ascii="Times New Roman" w:hAnsi="Times New Roman" w:cs="Times New Roman"/>
          <w:sz w:val="28"/>
          <w:szCs w:val="28"/>
        </w:rPr>
        <w:t>в практике обучения ДМШ и ДШИ</w:t>
      </w:r>
      <w:r w:rsidRPr="00701CA9">
        <w:rPr>
          <w:rFonts w:ascii="Times New Roman" w:hAnsi="Times New Roman" w:cs="Times New Roman"/>
          <w:sz w:val="28"/>
          <w:szCs w:val="28"/>
        </w:rPr>
        <w:t>.</w:t>
      </w:r>
    </w:p>
    <w:p w:rsidR="00BF79AF" w:rsidRDefault="00FF580A" w:rsidP="00BF7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D61">
        <w:rPr>
          <w:rFonts w:ascii="Times New Roman" w:hAnsi="Times New Roman" w:cs="Times New Roman"/>
          <w:b/>
          <w:i/>
          <w:sz w:val="28"/>
          <w:szCs w:val="28"/>
          <w:lang w:val="en-US"/>
        </w:rPr>
        <w:t>Ear</w:t>
      </w:r>
      <w:r w:rsidRPr="002E7D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7D61">
        <w:rPr>
          <w:rFonts w:ascii="Times New Roman" w:hAnsi="Times New Roman" w:cs="Times New Roman"/>
          <w:b/>
          <w:i/>
          <w:sz w:val="28"/>
          <w:szCs w:val="28"/>
          <w:lang w:val="en-US"/>
        </w:rPr>
        <w:t>master</w:t>
      </w:r>
      <w:r w:rsidRPr="002E7D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E3914" w:rsidRPr="002E7D61">
        <w:rPr>
          <w:rFonts w:ascii="Times New Roman" w:hAnsi="Times New Roman" w:cs="Times New Roman"/>
          <w:b/>
          <w:i/>
          <w:sz w:val="28"/>
          <w:szCs w:val="28"/>
        </w:rPr>
        <w:t>6.1</w:t>
      </w:r>
      <w:r w:rsidRPr="00701CA9">
        <w:rPr>
          <w:rFonts w:ascii="Times New Roman" w:hAnsi="Times New Roman" w:cs="Times New Roman"/>
          <w:sz w:val="28"/>
          <w:szCs w:val="28"/>
        </w:rPr>
        <w:t>– программа для развития музыкального слуха.</w:t>
      </w:r>
      <w:proofErr w:type="gramEnd"/>
      <w:r w:rsidRPr="00701CA9">
        <w:rPr>
          <w:rFonts w:ascii="Times New Roman" w:hAnsi="Times New Roman" w:cs="Times New Roman"/>
          <w:sz w:val="28"/>
          <w:szCs w:val="28"/>
        </w:rPr>
        <w:t xml:space="preserve">  В ней используются те же формы работы, что и на уроках сольфеджио: определение на слух, построение на нотном стане, </w:t>
      </w:r>
      <w:proofErr w:type="spellStart"/>
      <w:r w:rsidRPr="00701CA9">
        <w:rPr>
          <w:rFonts w:ascii="Times New Roman" w:hAnsi="Times New Roman" w:cs="Times New Roman"/>
          <w:sz w:val="28"/>
          <w:szCs w:val="28"/>
        </w:rPr>
        <w:t>пропевание</w:t>
      </w:r>
      <w:proofErr w:type="spellEnd"/>
      <w:r w:rsidRPr="00701CA9">
        <w:rPr>
          <w:rFonts w:ascii="Times New Roman" w:hAnsi="Times New Roman" w:cs="Times New Roman"/>
          <w:sz w:val="28"/>
          <w:szCs w:val="28"/>
        </w:rPr>
        <w:t xml:space="preserve">, простукивание ритма, проигрывание на виртуальной клавиатуре или грифе струнных. Даже не используя </w:t>
      </w:r>
      <w:r w:rsidRPr="00701CA9">
        <w:rPr>
          <w:rFonts w:ascii="Times New Roman" w:hAnsi="Times New Roman" w:cs="Times New Roman"/>
          <w:sz w:val="28"/>
          <w:szCs w:val="28"/>
          <w:lang w:val="en-US"/>
        </w:rPr>
        <w:t>midi</w:t>
      </w:r>
      <w:r w:rsidRPr="00701CA9">
        <w:rPr>
          <w:rFonts w:ascii="Times New Roman" w:hAnsi="Times New Roman" w:cs="Times New Roman"/>
          <w:sz w:val="28"/>
          <w:szCs w:val="28"/>
        </w:rPr>
        <w:t xml:space="preserve">-клавиатуру и микрофон можно полноценно тренировать </w:t>
      </w:r>
      <w:proofErr w:type="spellStart"/>
      <w:r w:rsidRPr="00701CA9">
        <w:rPr>
          <w:rFonts w:ascii="Times New Roman" w:hAnsi="Times New Roman" w:cs="Times New Roman"/>
          <w:sz w:val="28"/>
          <w:szCs w:val="28"/>
        </w:rPr>
        <w:t>слышание</w:t>
      </w:r>
      <w:proofErr w:type="spellEnd"/>
    </w:p>
    <w:p w:rsidR="00701CA9" w:rsidRPr="00BF79AF" w:rsidRDefault="00FF580A" w:rsidP="00BF7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79AF">
        <w:rPr>
          <w:rFonts w:ascii="Times New Roman" w:hAnsi="Times New Roman" w:cs="Times New Roman"/>
          <w:sz w:val="28"/>
          <w:szCs w:val="28"/>
        </w:rPr>
        <w:t>интервалов,</w:t>
      </w:r>
      <w:r w:rsidR="00701CA9" w:rsidRPr="00BF79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BC7" w:rsidRPr="00BF79AF" w:rsidRDefault="00FF580A" w:rsidP="00BF79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9AF">
        <w:rPr>
          <w:rFonts w:ascii="Times New Roman" w:hAnsi="Times New Roman" w:cs="Times New Roman"/>
          <w:sz w:val="28"/>
          <w:szCs w:val="28"/>
        </w:rPr>
        <w:t>аккордов,</w:t>
      </w:r>
    </w:p>
    <w:p w:rsidR="0061332C" w:rsidRPr="00BF79AF" w:rsidRDefault="00FF580A" w:rsidP="00BF79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9AF">
        <w:rPr>
          <w:rFonts w:ascii="Times New Roman" w:hAnsi="Times New Roman" w:cs="Times New Roman"/>
          <w:sz w:val="28"/>
          <w:szCs w:val="28"/>
        </w:rPr>
        <w:t>ладов,</w:t>
      </w:r>
    </w:p>
    <w:p w:rsidR="0061332C" w:rsidRPr="00BF79AF" w:rsidRDefault="00FF580A" w:rsidP="00BF79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9AF">
        <w:rPr>
          <w:rFonts w:ascii="Times New Roman" w:hAnsi="Times New Roman" w:cs="Times New Roman"/>
          <w:sz w:val="28"/>
          <w:szCs w:val="28"/>
        </w:rPr>
        <w:t xml:space="preserve">ритма, </w:t>
      </w:r>
    </w:p>
    <w:p w:rsidR="00073BC7" w:rsidRPr="00BF79AF" w:rsidRDefault="00FF580A" w:rsidP="00BF79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9AF">
        <w:rPr>
          <w:rFonts w:ascii="Times New Roman" w:hAnsi="Times New Roman" w:cs="Times New Roman"/>
          <w:sz w:val="28"/>
          <w:szCs w:val="28"/>
        </w:rPr>
        <w:t xml:space="preserve">мелодических последовательностей. </w:t>
      </w:r>
    </w:p>
    <w:p w:rsidR="00190AFE" w:rsidRPr="00701CA9" w:rsidRDefault="00FF580A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Например, давать ответ, набирая его на виртуальной клавиатуре и </w:t>
      </w:r>
      <w:proofErr w:type="spellStart"/>
      <w:r w:rsidRPr="00701CA9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Pr="00701CA9">
        <w:rPr>
          <w:rFonts w:ascii="Times New Roman" w:hAnsi="Times New Roman" w:cs="Times New Roman"/>
          <w:sz w:val="28"/>
          <w:szCs w:val="28"/>
        </w:rPr>
        <w:t>. Ритм</w:t>
      </w:r>
      <w:r w:rsidR="00701CA9">
        <w:rPr>
          <w:rFonts w:ascii="Times New Roman" w:hAnsi="Times New Roman" w:cs="Times New Roman"/>
          <w:sz w:val="28"/>
          <w:szCs w:val="28"/>
        </w:rPr>
        <w:t xml:space="preserve"> удобно стучать с помощью клавиш</w:t>
      </w:r>
      <w:r w:rsidRPr="00701CA9">
        <w:rPr>
          <w:rFonts w:ascii="Times New Roman" w:hAnsi="Times New Roman" w:cs="Times New Roman"/>
          <w:sz w:val="28"/>
          <w:szCs w:val="28"/>
        </w:rPr>
        <w:t xml:space="preserve">и </w:t>
      </w:r>
      <w:r w:rsidRPr="00701CA9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701CA9">
        <w:rPr>
          <w:rFonts w:ascii="Times New Roman" w:hAnsi="Times New Roman" w:cs="Times New Roman"/>
          <w:sz w:val="28"/>
          <w:szCs w:val="28"/>
        </w:rPr>
        <w:t xml:space="preserve"> или пробела. </w:t>
      </w:r>
    </w:p>
    <w:p w:rsidR="00073BC7" w:rsidRPr="00701CA9" w:rsidRDefault="00073BC7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Упражнениями легко управлять: изменять темп проигрывания, время ответа, ключ и т.д. Проигрывать упражнение можно много раз. Эти опции доступны в меню </w:t>
      </w:r>
      <w:r w:rsidRPr="00701CA9">
        <w:rPr>
          <w:rFonts w:ascii="Times New Roman" w:hAnsi="Times New Roman" w:cs="Times New Roman"/>
          <w:sz w:val="28"/>
          <w:szCs w:val="28"/>
          <w:u w:val="single"/>
        </w:rPr>
        <w:t>Свойства задания</w:t>
      </w:r>
      <w:r w:rsidRPr="00701CA9">
        <w:rPr>
          <w:rFonts w:ascii="Times New Roman" w:hAnsi="Times New Roman" w:cs="Times New Roman"/>
          <w:sz w:val="28"/>
          <w:szCs w:val="28"/>
        </w:rPr>
        <w:t xml:space="preserve"> и </w:t>
      </w:r>
      <w:r w:rsidRPr="00701CA9">
        <w:rPr>
          <w:rFonts w:ascii="Times New Roman" w:hAnsi="Times New Roman" w:cs="Times New Roman"/>
          <w:sz w:val="28"/>
          <w:szCs w:val="28"/>
          <w:u w:val="single"/>
        </w:rPr>
        <w:t>Управление заданием</w:t>
      </w:r>
      <w:r w:rsidRPr="00701CA9">
        <w:rPr>
          <w:rFonts w:ascii="Times New Roman" w:hAnsi="Times New Roman" w:cs="Times New Roman"/>
          <w:sz w:val="28"/>
          <w:szCs w:val="28"/>
        </w:rPr>
        <w:t xml:space="preserve">. Удобный инструмент данной программы – статистика, который кроме текущей оценки за каждое задание показывает оценку навыка, определяет в процентах какие интервалы, аккорды и т.д. определяются лучше, какие хуже. В разделе </w:t>
      </w:r>
      <w:r w:rsidRPr="00BF79AF">
        <w:rPr>
          <w:rFonts w:ascii="Times New Roman" w:hAnsi="Times New Roman" w:cs="Times New Roman"/>
          <w:sz w:val="28"/>
          <w:szCs w:val="28"/>
          <w:u w:val="single"/>
        </w:rPr>
        <w:t>Статистика</w:t>
      </w:r>
      <w:r w:rsidRPr="00701CA9">
        <w:rPr>
          <w:rFonts w:ascii="Times New Roman" w:hAnsi="Times New Roman" w:cs="Times New Roman"/>
          <w:sz w:val="28"/>
          <w:szCs w:val="28"/>
        </w:rPr>
        <w:t xml:space="preserve"> можно задать период, за время которого проводится оценка. Таким образом, можно видеть и корректировать результат своих занятий. </w:t>
      </w:r>
    </w:p>
    <w:p w:rsidR="00E514BB" w:rsidRPr="00701CA9" w:rsidRDefault="00073BC7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b/>
          <w:i/>
          <w:sz w:val="28"/>
          <w:szCs w:val="28"/>
        </w:rPr>
        <w:t>Программа работает следующим образом</w:t>
      </w:r>
      <w:r w:rsidRPr="00701CA9">
        <w:rPr>
          <w:rFonts w:ascii="Times New Roman" w:hAnsi="Times New Roman" w:cs="Times New Roman"/>
          <w:sz w:val="28"/>
          <w:szCs w:val="28"/>
        </w:rPr>
        <w:t xml:space="preserve">. </w:t>
      </w:r>
      <w:r w:rsidR="00E514BB" w:rsidRPr="00701CA9">
        <w:rPr>
          <w:rFonts w:ascii="Times New Roman" w:hAnsi="Times New Roman" w:cs="Times New Roman"/>
          <w:sz w:val="28"/>
          <w:szCs w:val="28"/>
        </w:rPr>
        <w:t>Изначально, при открывании программы</w:t>
      </w:r>
      <w:r w:rsidR="00BF79AF">
        <w:rPr>
          <w:rFonts w:ascii="Times New Roman" w:hAnsi="Times New Roman" w:cs="Times New Roman"/>
          <w:sz w:val="28"/>
          <w:szCs w:val="28"/>
        </w:rPr>
        <w:t>,</w:t>
      </w:r>
      <w:r w:rsidR="00E514BB" w:rsidRPr="00701CA9">
        <w:rPr>
          <w:rFonts w:ascii="Times New Roman" w:hAnsi="Times New Roman" w:cs="Times New Roman"/>
          <w:sz w:val="28"/>
          <w:szCs w:val="28"/>
        </w:rPr>
        <w:t xml:space="preserve"> появляется окно, в котором надо выбрать рабочий инструмент, который будет виден на экране (Фортепиано, струнные или </w:t>
      </w:r>
      <w:r w:rsidR="00E514BB" w:rsidRPr="00701CA9">
        <w:rPr>
          <w:rFonts w:ascii="Times New Roman" w:hAnsi="Times New Roman" w:cs="Times New Roman"/>
          <w:sz w:val="28"/>
          <w:szCs w:val="28"/>
        </w:rPr>
        <w:lastRenderedPageBreak/>
        <w:t xml:space="preserve">другие инструменты), а также </w:t>
      </w:r>
      <w:r w:rsidR="00464E35" w:rsidRPr="00701CA9">
        <w:rPr>
          <w:rFonts w:ascii="Times New Roman" w:hAnsi="Times New Roman" w:cs="Times New Roman"/>
          <w:sz w:val="28"/>
          <w:szCs w:val="28"/>
        </w:rPr>
        <w:t>диапазон</w:t>
      </w:r>
      <w:r w:rsidR="00E514BB" w:rsidRPr="00701CA9">
        <w:rPr>
          <w:rFonts w:ascii="Times New Roman" w:hAnsi="Times New Roman" w:cs="Times New Roman"/>
          <w:sz w:val="28"/>
          <w:szCs w:val="28"/>
        </w:rPr>
        <w:t xml:space="preserve"> собственного голоса (будет учтен в некоторых заданиях) и стиль нотации (классический или джазовый). </w:t>
      </w:r>
    </w:p>
    <w:p w:rsidR="00E514BB" w:rsidRPr="00701CA9" w:rsidRDefault="00E514BB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На главной странице программы все упражнения разделены на 3 раздела: </w:t>
      </w:r>
    </w:p>
    <w:p w:rsidR="00073BC7" w:rsidRPr="00701CA9" w:rsidRDefault="00AE3914" w:rsidP="00701CA9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с</w:t>
      </w:r>
      <w:r w:rsidR="00E514BB" w:rsidRPr="00701CA9">
        <w:rPr>
          <w:rFonts w:ascii="Times New Roman" w:hAnsi="Times New Roman" w:cs="Times New Roman"/>
          <w:sz w:val="28"/>
          <w:szCs w:val="28"/>
        </w:rPr>
        <w:t>тандартны</w:t>
      </w:r>
      <w:r w:rsidRPr="00701CA9">
        <w:rPr>
          <w:rFonts w:ascii="Times New Roman" w:hAnsi="Times New Roman" w:cs="Times New Roman"/>
          <w:sz w:val="28"/>
          <w:szCs w:val="28"/>
        </w:rPr>
        <w:t>й курс</w:t>
      </w:r>
      <w:r w:rsidR="00E514BB" w:rsidRPr="00701CA9">
        <w:rPr>
          <w:rFonts w:ascii="Times New Roman" w:hAnsi="Times New Roman" w:cs="Times New Roman"/>
          <w:sz w:val="28"/>
          <w:szCs w:val="28"/>
        </w:rPr>
        <w:t>;</w:t>
      </w:r>
    </w:p>
    <w:p w:rsidR="00E514BB" w:rsidRPr="00701CA9" w:rsidRDefault="00AE3914" w:rsidP="00701CA9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д</w:t>
      </w:r>
      <w:r w:rsidR="00E514BB" w:rsidRPr="00701CA9">
        <w:rPr>
          <w:rFonts w:ascii="Times New Roman" w:hAnsi="Times New Roman" w:cs="Times New Roman"/>
          <w:sz w:val="28"/>
          <w:szCs w:val="28"/>
        </w:rPr>
        <w:t>жазовы</w:t>
      </w:r>
      <w:r w:rsidRPr="00701CA9">
        <w:rPr>
          <w:rFonts w:ascii="Times New Roman" w:hAnsi="Times New Roman" w:cs="Times New Roman"/>
          <w:sz w:val="28"/>
          <w:szCs w:val="28"/>
        </w:rPr>
        <w:t>й курс;</w:t>
      </w:r>
    </w:p>
    <w:p w:rsidR="00E514BB" w:rsidRPr="00701CA9" w:rsidRDefault="00E514BB" w:rsidP="00701CA9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подготовленные упражнения (упражнения с интервалами, аккордами и т.д., выбранными самим пользователем).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Выбираем раздел и подраздел:</w:t>
      </w:r>
    </w:p>
    <w:p w:rsidR="0061332C" w:rsidRPr="00701CA9" w:rsidRDefault="00BF79AF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1332C" w:rsidRPr="00701CA9">
        <w:rPr>
          <w:rFonts w:ascii="Times New Roman" w:hAnsi="Times New Roman" w:cs="Times New Roman"/>
          <w:sz w:val="28"/>
          <w:szCs w:val="28"/>
        </w:rPr>
        <w:t xml:space="preserve">равнение интервалов; 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определение интервалов; 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пение интервалов; 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определение аккордов; 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обращение аккордов; 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последовательность аккордов; 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определение ладов;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чтение ритма;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ритмический диктант;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ошибки в ритме;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чтение мелодий;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повторить мелодию;</w:t>
      </w:r>
    </w:p>
    <w:p w:rsidR="0061332C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мелодический диктант.</w:t>
      </w:r>
    </w:p>
    <w:p w:rsidR="00DC4D52" w:rsidRPr="00701CA9" w:rsidRDefault="0061332C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На экране появляются инструменты ответа: нотный стан, виртуальная клавиатура или гриф, клавиатура сольфеджио</w:t>
      </w:r>
      <w:r w:rsidR="00701CA9">
        <w:rPr>
          <w:rFonts w:ascii="Times New Roman" w:hAnsi="Times New Roman" w:cs="Times New Roman"/>
          <w:sz w:val="28"/>
          <w:szCs w:val="28"/>
        </w:rPr>
        <w:t xml:space="preserve"> </w:t>
      </w:r>
      <w:r w:rsidRPr="00701CA9">
        <w:rPr>
          <w:rFonts w:ascii="Times New Roman" w:hAnsi="Times New Roman" w:cs="Times New Roman"/>
          <w:sz w:val="28"/>
          <w:szCs w:val="28"/>
        </w:rPr>
        <w:t>(набор кнопок – звуков хроматической гаммы), кнопки готовых ответов (полное название аккордов и интервалов</w:t>
      </w:r>
      <w:r w:rsidR="00D024DA" w:rsidRPr="00701CA9">
        <w:rPr>
          <w:rFonts w:ascii="Times New Roman" w:hAnsi="Times New Roman" w:cs="Times New Roman"/>
          <w:sz w:val="28"/>
          <w:szCs w:val="28"/>
        </w:rPr>
        <w:t xml:space="preserve">). Также если подключена клавиатура </w:t>
      </w:r>
      <w:r w:rsidR="00D024DA" w:rsidRPr="00701CA9">
        <w:rPr>
          <w:rFonts w:ascii="Times New Roman" w:hAnsi="Times New Roman" w:cs="Times New Roman"/>
          <w:sz w:val="28"/>
          <w:szCs w:val="28"/>
          <w:lang w:val="en-US"/>
        </w:rPr>
        <w:t>midi</w:t>
      </w:r>
      <w:r w:rsidR="00D024DA" w:rsidRPr="00701CA9">
        <w:rPr>
          <w:rFonts w:ascii="Times New Roman" w:hAnsi="Times New Roman" w:cs="Times New Roman"/>
          <w:sz w:val="28"/>
          <w:szCs w:val="28"/>
        </w:rPr>
        <w:t xml:space="preserve"> и микрофон добавляются еще возможности ввода ответа.</w:t>
      </w:r>
    </w:p>
    <w:p w:rsidR="00DC4D52" w:rsidRPr="00701CA9" w:rsidRDefault="00DC4D52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5686425" cy="4185920"/>
            <wp:effectExtent l="0" t="0" r="9525" b="5080"/>
            <wp:wrapSquare wrapText="bothSides"/>
            <wp:docPr id="10" name="Рисунок 10" descr="D:\Desktop\скриншоты\0c8b24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криншоты\0c8b244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4DA" w:rsidRPr="00701CA9" w:rsidRDefault="00D024DA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Далее нажимаем кнопку Задание и звучит интервал или аккорд, смотря в каком мы подразделе (сравнение интервалов, определение аккордов и т.д.) С помощью кнопки Повтор можно по несколько раз прослушивать данное задание. Нажав далее кнопку Дать оценку, получаем правильный ответ. В данной программе есть возможность экспорта мелодий, в формате </w:t>
      </w:r>
      <w:proofErr w:type="spellStart"/>
      <w:r w:rsidRPr="00701CA9">
        <w:rPr>
          <w:rFonts w:ascii="Times New Roman" w:hAnsi="Times New Roman" w:cs="Times New Roman"/>
          <w:sz w:val="28"/>
          <w:szCs w:val="28"/>
          <w:lang w:val="en-US"/>
        </w:rPr>
        <w:t>MusicXML</w:t>
      </w:r>
      <w:proofErr w:type="spellEnd"/>
      <w:r w:rsidRPr="00701CA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07B3C" w:rsidRDefault="00D024DA" w:rsidP="00B07B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В арсенале программы </w:t>
      </w:r>
      <w:r w:rsidR="00C84137" w:rsidRPr="00701CA9">
        <w:rPr>
          <w:rFonts w:ascii="Times New Roman" w:hAnsi="Times New Roman" w:cs="Times New Roman"/>
          <w:sz w:val="28"/>
          <w:szCs w:val="28"/>
        </w:rPr>
        <w:t xml:space="preserve">простые </w:t>
      </w:r>
      <w:r w:rsidRPr="00701CA9">
        <w:rPr>
          <w:rFonts w:ascii="Times New Roman" w:hAnsi="Times New Roman" w:cs="Times New Roman"/>
          <w:b/>
          <w:sz w:val="28"/>
          <w:szCs w:val="28"/>
        </w:rPr>
        <w:t>интервалы</w:t>
      </w:r>
      <w:r w:rsidR="00C84137" w:rsidRPr="00701CA9">
        <w:rPr>
          <w:rFonts w:ascii="Times New Roman" w:hAnsi="Times New Roman" w:cs="Times New Roman"/>
          <w:sz w:val="28"/>
          <w:szCs w:val="28"/>
        </w:rPr>
        <w:t xml:space="preserve"> в пределах 3 октав, тритон ув.4-ум.5</w:t>
      </w:r>
      <w:r w:rsidR="003D1147">
        <w:rPr>
          <w:rFonts w:ascii="Times New Roman" w:hAnsi="Times New Roman" w:cs="Times New Roman"/>
          <w:sz w:val="28"/>
          <w:szCs w:val="28"/>
        </w:rPr>
        <w:t xml:space="preserve"> без разрешений</w:t>
      </w:r>
      <w:r w:rsidR="00C84137" w:rsidRPr="00701CA9">
        <w:rPr>
          <w:rFonts w:ascii="Times New Roman" w:hAnsi="Times New Roman" w:cs="Times New Roman"/>
          <w:sz w:val="28"/>
          <w:szCs w:val="28"/>
        </w:rPr>
        <w:t xml:space="preserve">; </w:t>
      </w:r>
      <w:r w:rsidR="00C84137" w:rsidRPr="00701CA9">
        <w:rPr>
          <w:rFonts w:ascii="Times New Roman" w:hAnsi="Times New Roman" w:cs="Times New Roman"/>
          <w:b/>
          <w:sz w:val="28"/>
          <w:szCs w:val="28"/>
        </w:rPr>
        <w:t>аккорды</w:t>
      </w:r>
      <w:r w:rsidR="00C84137" w:rsidRPr="00701CA9">
        <w:rPr>
          <w:rFonts w:ascii="Times New Roman" w:hAnsi="Times New Roman" w:cs="Times New Roman"/>
          <w:sz w:val="28"/>
          <w:szCs w:val="28"/>
        </w:rPr>
        <w:t xml:space="preserve"> трезвучия, </w:t>
      </w:r>
      <w:r w:rsidR="00C625B4" w:rsidRPr="00701CA9">
        <w:rPr>
          <w:rFonts w:ascii="Times New Roman" w:hAnsi="Times New Roman" w:cs="Times New Roman"/>
          <w:sz w:val="28"/>
          <w:szCs w:val="28"/>
        </w:rPr>
        <w:t xml:space="preserve">ув.3, ум3, </w:t>
      </w:r>
      <w:r w:rsidR="00C84137" w:rsidRPr="00701CA9">
        <w:rPr>
          <w:rFonts w:ascii="Times New Roman" w:hAnsi="Times New Roman" w:cs="Times New Roman"/>
          <w:sz w:val="28"/>
          <w:szCs w:val="28"/>
        </w:rPr>
        <w:t>МБ</w:t>
      </w:r>
      <w:proofErr w:type="gramStart"/>
      <w:r w:rsidR="00C84137" w:rsidRPr="00701CA9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C84137" w:rsidRPr="00701CA9">
        <w:rPr>
          <w:rFonts w:ascii="Times New Roman" w:hAnsi="Times New Roman" w:cs="Times New Roman"/>
          <w:sz w:val="28"/>
          <w:szCs w:val="28"/>
        </w:rPr>
        <w:t>, ММ7, ББ7,</w:t>
      </w:r>
      <w:r w:rsidR="00701CA9">
        <w:rPr>
          <w:rFonts w:ascii="Times New Roman" w:hAnsi="Times New Roman" w:cs="Times New Roman"/>
          <w:sz w:val="28"/>
          <w:szCs w:val="28"/>
        </w:rPr>
        <w:t xml:space="preserve"> </w:t>
      </w:r>
      <w:r w:rsidR="00C84137" w:rsidRPr="00701CA9">
        <w:rPr>
          <w:rFonts w:ascii="Times New Roman" w:hAnsi="Times New Roman" w:cs="Times New Roman"/>
          <w:sz w:val="28"/>
          <w:szCs w:val="28"/>
        </w:rPr>
        <w:t>БМ7, Ум7, МУ</w:t>
      </w:r>
      <w:r w:rsidR="00C625B4" w:rsidRPr="00701CA9">
        <w:rPr>
          <w:rFonts w:ascii="Times New Roman" w:hAnsi="Times New Roman" w:cs="Times New Roman"/>
          <w:sz w:val="28"/>
          <w:szCs w:val="28"/>
        </w:rPr>
        <w:t xml:space="preserve">м7, МБ7 с повышенной квинтой, </w:t>
      </w:r>
      <w:r w:rsidR="00E47A80">
        <w:rPr>
          <w:rFonts w:ascii="Times New Roman" w:hAnsi="Times New Roman" w:cs="Times New Roman"/>
          <w:sz w:val="28"/>
          <w:szCs w:val="28"/>
        </w:rPr>
        <w:t>обращения трезвучий и септаккордов</w:t>
      </w:r>
      <w:r w:rsidR="00CE27A2" w:rsidRPr="00701C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27A2" w:rsidRPr="00701CA9">
        <w:rPr>
          <w:rFonts w:ascii="Times New Roman" w:hAnsi="Times New Roman" w:cs="Times New Roman"/>
          <w:sz w:val="28"/>
          <w:szCs w:val="28"/>
        </w:rPr>
        <w:t>нонаккорды</w:t>
      </w:r>
      <w:proofErr w:type="spellEnd"/>
      <w:r w:rsidR="00CE27A2" w:rsidRPr="00701CA9">
        <w:rPr>
          <w:rFonts w:ascii="Times New Roman" w:hAnsi="Times New Roman" w:cs="Times New Roman"/>
          <w:sz w:val="28"/>
          <w:szCs w:val="28"/>
        </w:rPr>
        <w:t xml:space="preserve">; </w:t>
      </w:r>
      <w:r w:rsidR="00CE27A2" w:rsidRPr="00701CA9">
        <w:rPr>
          <w:rFonts w:ascii="Times New Roman" w:hAnsi="Times New Roman" w:cs="Times New Roman"/>
          <w:b/>
          <w:sz w:val="28"/>
          <w:szCs w:val="28"/>
        </w:rPr>
        <w:t xml:space="preserve">лады </w:t>
      </w:r>
      <w:r w:rsidR="00CE27A2" w:rsidRPr="00701CA9">
        <w:rPr>
          <w:rFonts w:ascii="Times New Roman" w:hAnsi="Times New Roman" w:cs="Times New Roman"/>
          <w:sz w:val="28"/>
          <w:szCs w:val="28"/>
        </w:rPr>
        <w:t xml:space="preserve">мажор, 3 вида минора, Дорийский, Фригийский, Лидийский, Миксолидийский, </w:t>
      </w:r>
      <w:proofErr w:type="spellStart"/>
      <w:r w:rsidR="00CE27A2" w:rsidRPr="00701CA9">
        <w:rPr>
          <w:rFonts w:ascii="Times New Roman" w:hAnsi="Times New Roman" w:cs="Times New Roman"/>
          <w:sz w:val="28"/>
          <w:szCs w:val="28"/>
        </w:rPr>
        <w:t>Локрийский</w:t>
      </w:r>
      <w:proofErr w:type="spellEnd"/>
      <w:r w:rsidR="00CE27A2" w:rsidRPr="00701CA9">
        <w:rPr>
          <w:rFonts w:ascii="Times New Roman" w:hAnsi="Times New Roman" w:cs="Times New Roman"/>
          <w:sz w:val="28"/>
          <w:szCs w:val="28"/>
        </w:rPr>
        <w:t xml:space="preserve">, пентатоники, </w:t>
      </w:r>
      <w:proofErr w:type="spellStart"/>
      <w:r w:rsidR="00CE27A2" w:rsidRPr="00701CA9">
        <w:rPr>
          <w:rFonts w:ascii="Times New Roman" w:hAnsi="Times New Roman" w:cs="Times New Roman"/>
          <w:sz w:val="28"/>
          <w:szCs w:val="28"/>
        </w:rPr>
        <w:t>целотонная</w:t>
      </w:r>
      <w:proofErr w:type="spellEnd"/>
      <w:r w:rsidR="00CE27A2" w:rsidRPr="00701CA9">
        <w:rPr>
          <w:rFonts w:ascii="Times New Roman" w:hAnsi="Times New Roman" w:cs="Times New Roman"/>
          <w:sz w:val="28"/>
          <w:szCs w:val="28"/>
        </w:rPr>
        <w:t xml:space="preserve"> гамма, хроматическая гамма, блюзовый лад, </w:t>
      </w:r>
      <w:proofErr w:type="spellStart"/>
      <w:r w:rsidR="00CE27A2" w:rsidRPr="00701CA9">
        <w:rPr>
          <w:rFonts w:ascii="Times New Roman" w:hAnsi="Times New Roman" w:cs="Times New Roman"/>
          <w:sz w:val="28"/>
          <w:szCs w:val="28"/>
        </w:rPr>
        <w:t>бибоп</w:t>
      </w:r>
      <w:proofErr w:type="spellEnd"/>
      <w:r w:rsidR="00E47A80">
        <w:rPr>
          <w:rFonts w:ascii="Times New Roman" w:hAnsi="Times New Roman" w:cs="Times New Roman"/>
          <w:sz w:val="28"/>
          <w:szCs w:val="28"/>
        </w:rPr>
        <w:t>, лады с альтерацией</w:t>
      </w:r>
      <w:r w:rsidR="00CE27A2" w:rsidRPr="00701CA9">
        <w:rPr>
          <w:rFonts w:ascii="Times New Roman" w:hAnsi="Times New Roman" w:cs="Times New Roman"/>
          <w:sz w:val="28"/>
          <w:szCs w:val="28"/>
        </w:rPr>
        <w:t xml:space="preserve"> и другое.</w:t>
      </w:r>
      <w:r w:rsidR="00E47A80">
        <w:rPr>
          <w:rFonts w:ascii="Times New Roman" w:hAnsi="Times New Roman" w:cs="Times New Roman"/>
          <w:sz w:val="28"/>
          <w:szCs w:val="28"/>
        </w:rPr>
        <w:t xml:space="preserve"> </w:t>
      </w:r>
      <w:r w:rsidR="00E47A80" w:rsidRPr="0028128E">
        <w:rPr>
          <w:rFonts w:ascii="Times New Roman" w:hAnsi="Times New Roman" w:cs="Times New Roman"/>
          <w:b/>
          <w:sz w:val="28"/>
          <w:szCs w:val="28"/>
        </w:rPr>
        <w:t xml:space="preserve">Возможно добавление </w:t>
      </w:r>
      <w:r w:rsidR="003D1147" w:rsidRPr="0028128E">
        <w:rPr>
          <w:rFonts w:ascii="Times New Roman" w:hAnsi="Times New Roman" w:cs="Times New Roman"/>
          <w:b/>
          <w:sz w:val="28"/>
          <w:szCs w:val="28"/>
        </w:rPr>
        <w:t xml:space="preserve">своих интервалов, </w:t>
      </w:r>
      <w:r w:rsidR="002E2C1D" w:rsidRPr="0028128E">
        <w:rPr>
          <w:rFonts w:ascii="Times New Roman" w:hAnsi="Times New Roman" w:cs="Times New Roman"/>
          <w:b/>
          <w:sz w:val="28"/>
          <w:szCs w:val="28"/>
        </w:rPr>
        <w:t>аккордов, обращений, ладов, мелодий (в том числе многоголосных)</w:t>
      </w:r>
      <w:r w:rsidR="000219E6">
        <w:rPr>
          <w:rFonts w:ascii="Times New Roman" w:hAnsi="Times New Roman" w:cs="Times New Roman"/>
          <w:b/>
          <w:sz w:val="28"/>
          <w:szCs w:val="28"/>
        </w:rPr>
        <w:t xml:space="preserve"> с помощью виртуального нотного стана или клавиатуры</w:t>
      </w:r>
      <w:r w:rsidR="002E2C1D" w:rsidRPr="0028128E">
        <w:rPr>
          <w:rFonts w:ascii="Times New Roman" w:hAnsi="Times New Roman" w:cs="Times New Roman"/>
          <w:b/>
          <w:sz w:val="28"/>
          <w:szCs w:val="28"/>
        </w:rPr>
        <w:t>.</w:t>
      </w:r>
    </w:p>
    <w:p w:rsidR="001C3D15" w:rsidRPr="00B07B3C" w:rsidRDefault="005967A1" w:rsidP="00B07B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CA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Волшебная флейта Моцарта, развивающая игра </w:t>
      </w:r>
      <w:r w:rsidRPr="00701CA9">
        <w:rPr>
          <w:rFonts w:ascii="Times New Roman" w:hAnsi="Times New Roman" w:cs="Times New Roman"/>
          <w:sz w:val="28"/>
          <w:szCs w:val="28"/>
        </w:rPr>
        <w:t>из серии детских программ «Играем с музыкой». Сюжет игры: Моцарт должен вернуть в мир солнце, украденное Царицей Ночи. Для этого ему необ</w:t>
      </w:r>
      <w:r w:rsidR="00931010" w:rsidRPr="00701CA9">
        <w:rPr>
          <w:rFonts w:ascii="Times New Roman" w:hAnsi="Times New Roman" w:cs="Times New Roman"/>
          <w:sz w:val="28"/>
          <w:szCs w:val="28"/>
        </w:rPr>
        <w:t>ходимо пройти ряд игр и заданий:</w:t>
      </w:r>
    </w:p>
    <w:p w:rsidR="003B42BC" w:rsidRPr="00701CA9" w:rsidRDefault="00673434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1CA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34290</wp:posOffset>
            </wp:positionV>
            <wp:extent cx="5772150" cy="4331970"/>
            <wp:effectExtent l="0" t="0" r="0" b="0"/>
            <wp:wrapTight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ight>
            <wp:docPr id="1" name="Рисунок 1" descr="D:\Desktop\скриншоты\5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риншоты\567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434" w:rsidRPr="00701CA9" w:rsidRDefault="00673434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Выбрать по звучанию инструмент симфонического оркестра. Набор инструментов составля</w:t>
      </w:r>
      <w:r w:rsidR="004E21B3" w:rsidRPr="00701CA9">
        <w:rPr>
          <w:rFonts w:ascii="Times New Roman" w:hAnsi="Times New Roman" w:cs="Times New Roman"/>
          <w:sz w:val="28"/>
          <w:szCs w:val="28"/>
        </w:rPr>
        <w:t>е</w:t>
      </w:r>
      <w:r w:rsidRPr="00701CA9">
        <w:rPr>
          <w:rFonts w:ascii="Times New Roman" w:hAnsi="Times New Roman" w:cs="Times New Roman"/>
          <w:sz w:val="28"/>
          <w:szCs w:val="28"/>
        </w:rPr>
        <w:t xml:space="preserve">т скрипка, альт, виолончель, контрабас, </w:t>
      </w:r>
      <w:r w:rsidR="004E21B3" w:rsidRPr="00701CA9">
        <w:rPr>
          <w:rFonts w:ascii="Times New Roman" w:hAnsi="Times New Roman" w:cs="Times New Roman"/>
          <w:sz w:val="28"/>
          <w:szCs w:val="28"/>
        </w:rPr>
        <w:t xml:space="preserve">клавесин, фортепиано, флейта, гобой, кларнет, фагот, труба, тромбон, валторна, туба, арфа, тарелки, литавры. При повторном прохождении игры последовательность инструментов </w:t>
      </w:r>
      <w:r w:rsidR="003B42BC" w:rsidRPr="00701CA9">
        <w:rPr>
          <w:rFonts w:ascii="Times New Roman" w:hAnsi="Times New Roman" w:cs="Times New Roman"/>
          <w:sz w:val="28"/>
          <w:szCs w:val="28"/>
        </w:rPr>
        <w:t>другая</w:t>
      </w:r>
      <w:r w:rsidR="004E21B3" w:rsidRPr="00701CA9">
        <w:rPr>
          <w:rFonts w:ascii="Times New Roman" w:hAnsi="Times New Roman" w:cs="Times New Roman"/>
          <w:sz w:val="28"/>
          <w:szCs w:val="28"/>
        </w:rPr>
        <w:t>.</w:t>
      </w:r>
    </w:p>
    <w:p w:rsidR="004E21B3" w:rsidRPr="00701CA9" w:rsidRDefault="004E21B3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B74B56" wp14:editId="08D21B41">
            <wp:extent cx="5200650" cy="3757586"/>
            <wp:effectExtent l="0" t="0" r="0" b="0"/>
            <wp:docPr id="2" name="Рисунок 2" descr="D:\Desktop\скриншоты\c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риншоты\ca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86" cy="37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7A1" w:rsidRPr="00701CA9" w:rsidRDefault="004E21B3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1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E399A" wp14:editId="5A24BFEE">
            <wp:extent cx="5200650" cy="3916098"/>
            <wp:effectExtent l="0" t="0" r="0" b="8255"/>
            <wp:docPr id="3" name="Рисунок 3" descr="D:\Desktop\скриншо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криншоты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81" cy="391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32C" w:rsidRPr="00701CA9" w:rsidRDefault="00931010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Краткое описание инструментов, их истории, строения и звучания.</w:t>
      </w:r>
    </w:p>
    <w:p w:rsidR="00931010" w:rsidRPr="00701CA9" w:rsidRDefault="00FD4605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Биография Моцарта.</w:t>
      </w:r>
    </w:p>
    <w:p w:rsidR="00B07B3C" w:rsidRPr="00B07B3C" w:rsidRDefault="00931010" w:rsidP="00B07B3C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История оперы «Волшебная флейта».</w:t>
      </w:r>
    </w:p>
    <w:p w:rsidR="008E52E3" w:rsidRPr="00B07B3C" w:rsidRDefault="008E52E3" w:rsidP="00B07B3C">
      <w:pPr>
        <w:pStyle w:val="a3"/>
        <w:numPr>
          <w:ilvl w:val="0"/>
          <w:numId w:val="7"/>
        </w:numPr>
        <w:spacing w:after="0" w:line="360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 w:rsidRPr="00B07B3C">
        <w:rPr>
          <w:rFonts w:ascii="Times New Roman" w:hAnsi="Times New Roman" w:cs="Times New Roman"/>
          <w:sz w:val="28"/>
          <w:szCs w:val="28"/>
        </w:rPr>
        <w:lastRenderedPageBreak/>
        <w:t>Игра «</w:t>
      </w:r>
      <w:r w:rsidR="00931010" w:rsidRPr="00B07B3C">
        <w:rPr>
          <w:rFonts w:ascii="Times New Roman" w:hAnsi="Times New Roman" w:cs="Times New Roman"/>
          <w:sz w:val="28"/>
          <w:szCs w:val="28"/>
        </w:rPr>
        <w:t>Музыкальная шкатулка</w:t>
      </w:r>
      <w:r w:rsidRPr="00B07B3C">
        <w:rPr>
          <w:rFonts w:ascii="Times New Roman" w:hAnsi="Times New Roman" w:cs="Times New Roman"/>
          <w:sz w:val="28"/>
          <w:szCs w:val="28"/>
        </w:rPr>
        <w:t>»</w:t>
      </w:r>
      <w:r w:rsidR="00931010" w:rsidRPr="00B07B3C">
        <w:rPr>
          <w:rFonts w:ascii="Times New Roman" w:hAnsi="Times New Roman" w:cs="Times New Roman"/>
          <w:sz w:val="28"/>
          <w:szCs w:val="28"/>
        </w:rPr>
        <w:t xml:space="preserve"> включает фрагменты произведений </w:t>
      </w:r>
      <w:proofErr w:type="spellStart"/>
      <w:r w:rsidR="00931010" w:rsidRPr="00B07B3C">
        <w:rPr>
          <w:rFonts w:ascii="Times New Roman" w:hAnsi="Times New Roman" w:cs="Times New Roman"/>
          <w:sz w:val="28"/>
          <w:szCs w:val="28"/>
        </w:rPr>
        <w:t>В.А.Моцарта</w:t>
      </w:r>
      <w:proofErr w:type="spellEnd"/>
      <w:r w:rsidR="00931010" w:rsidRPr="00B07B3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1010" w:rsidRPr="00701CA9" w:rsidRDefault="00931010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Симфония №40, 1 часть</w:t>
      </w:r>
      <w:r w:rsidR="008E52E3" w:rsidRPr="00701CA9">
        <w:rPr>
          <w:rFonts w:ascii="Times New Roman" w:hAnsi="Times New Roman" w:cs="Times New Roman"/>
          <w:sz w:val="28"/>
          <w:szCs w:val="28"/>
        </w:rPr>
        <w:t>.  Экспозиция.</w:t>
      </w:r>
    </w:p>
    <w:p w:rsidR="008E52E3" w:rsidRPr="00701CA9" w:rsidRDefault="008E52E3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Маленькая ночная серенада, 1 часть.</w:t>
      </w:r>
    </w:p>
    <w:p w:rsidR="008E52E3" w:rsidRPr="00701CA9" w:rsidRDefault="008E52E3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Вариации для фортепиано.</w:t>
      </w:r>
    </w:p>
    <w:p w:rsidR="008E52E3" w:rsidRPr="00701CA9" w:rsidRDefault="008E52E3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Концерт для кларнета с оркестром, 2 часть.</w:t>
      </w:r>
    </w:p>
    <w:p w:rsidR="008E52E3" w:rsidRPr="00701CA9" w:rsidRDefault="008E52E3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Концерт для скрипки с оркестром, 1 часть.</w:t>
      </w:r>
    </w:p>
    <w:p w:rsidR="003B42BC" w:rsidRPr="00701CA9" w:rsidRDefault="008E52E3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Маленькая ночная серенада, 2, 3, 4 часть</w:t>
      </w:r>
      <w:r w:rsidR="00C00A3B" w:rsidRPr="00701CA9">
        <w:rPr>
          <w:rFonts w:ascii="Times New Roman" w:hAnsi="Times New Roman" w:cs="Times New Roman"/>
          <w:sz w:val="28"/>
          <w:szCs w:val="28"/>
        </w:rPr>
        <w:t>.</w:t>
      </w:r>
    </w:p>
    <w:p w:rsidR="006A5A33" w:rsidRPr="00701CA9" w:rsidRDefault="00E54A42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369B0C" wp14:editId="14E707EF">
            <wp:simplePos x="0" y="0"/>
            <wp:positionH relativeFrom="column">
              <wp:posOffset>300990</wp:posOffset>
            </wp:positionH>
            <wp:positionV relativeFrom="paragraph">
              <wp:posOffset>601980</wp:posOffset>
            </wp:positionV>
            <wp:extent cx="4803775" cy="3152775"/>
            <wp:effectExtent l="0" t="0" r="0" b="0"/>
            <wp:wrapTight wrapText="bothSides">
              <wp:wrapPolygon edited="0">
                <wp:start x="0" y="0"/>
                <wp:lineTo x="0" y="21404"/>
                <wp:lineTo x="21500" y="21404"/>
                <wp:lineTo x="21500" y="0"/>
                <wp:lineTo x="0" y="0"/>
              </wp:wrapPolygon>
            </wp:wrapTight>
            <wp:docPr id="4" name="Рисунок 4" descr="D:\Desktop\скриншоты\igraem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криншоты\igraem-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2E3" w:rsidRPr="00701CA9">
        <w:rPr>
          <w:rFonts w:ascii="Times New Roman" w:hAnsi="Times New Roman" w:cs="Times New Roman"/>
          <w:sz w:val="28"/>
          <w:szCs w:val="28"/>
        </w:rPr>
        <w:t>Игра «Пруд»</w:t>
      </w:r>
      <w:r w:rsidR="00FE5088" w:rsidRPr="00701CA9">
        <w:rPr>
          <w:rFonts w:ascii="Times New Roman" w:hAnsi="Times New Roman" w:cs="Times New Roman"/>
          <w:sz w:val="28"/>
          <w:szCs w:val="28"/>
        </w:rPr>
        <w:t xml:space="preserve"> на запоминание внешнего вида и звучания инструментов симфонического оркестра. </w:t>
      </w:r>
    </w:p>
    <w:p w:rsidR="006A5A33" w:rsidRPr="00701CA9" w:rsidRDefault="006A5A33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2BC" w:rsidRPr="00701CA9" w:rsidRDefault="003B42BC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088" w:rsidRPr="00701CA9" w:rsidRDefault="00FE5088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Под каждым листком скрыт инструмент, открываем и смотрим, через секунду листок снова закрывается. </w:t>
      </w:r>
      <w:r w:rsidR="006A5A33" w:rsidRPr="00701CA9">
        <w:rPr>
          <w:rFonts w:ascii="Times New Roman" w:hAnsi="Times New Roman" w:cs="Times New Roman"/>
          <w:sz w:val="28"/>
          <w:szCs w:val="28"/>
        </w:rPr>
        <w:t>Н</w:t>
      </w:r>
      <w:r w:rsidRPr="00701CA9">
        <w:rPr>
          <w:rFonts w:ascii="Times New Roman" w:hAnsi="Times New Roman" w:cs="Times New Roman"/>
          <w:sz w:val="28"/>
          <w:szCs w:val="28"/>
        </w:rPr>
        <w:t>адо по памяти найти пары идентичных инструментов.</w:t>
      </w:r>
    </w:p>
    <w:p w:rsidR="00E514BB" w:rsidRDefault="00FE5088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Игра «Птицы на дереве».  Даны 3 птицы, за которыми закреплены 3 музыкальных мотива из музыки Моцарта. На дереве надо выбрать идентично звучащих птиц.</w:t>
      </w:r>
    </w:p>
    <w:p w:rsidR="00B07B3C" w:rsidRPr="00701CA9" w:rsidRDefault="00B07B3C" w:rsidP="00B07B3C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D4605" w:rsidRPr="00701CA9" w:rsidRDefault="00A62BA0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lastRenderedPageBreak/>
        <w:t>Игра на определение на слух инструментов в составе квартета. По музыкальному фрагменту надо узнать и выбрать инструмент, предварительно можно послушать его звучание.</w:t>
      </w:r>
    </w:p>
    <w:p w:rsidR="00A62BA0" w:rsidRPr="00701CA9" w:rsidRDefault="003F0776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BA7E7C4" wp14:editId="73733F03">
            <wp:simplePos x="0" y="0"/>
            <wp:positionH relativeFrom="column">
              <wp:posOffset>405765</wp:posOffset>
            </wp:positionH>
            <wp:positionV relativeFrom="paragraph">
              <wp:posOffset>93345</wp:posOffset>
            </wp:positionV>
            <wp:extent cx="5121275" cy="3743325"/>
            <wp:effectExtent l="0" t="0" r="3175" b="9525"/>
            <wp:wrapSquare wrapText="bothSides"/>
            <wp:docPr id="5" name="Рисунок 5" descr="D:\Desktop\скриншоты\3713-f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криншоты\3713-f5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A42" w:rsidRDefault="00FD4605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Игры «Пламя», «Книги», «Ключи и рыцари» на нахождение идентичных музыкальных отрывков. </w:t>
      </w:r>
    </w:p>
    <w:p w:rsidR="00E54A42" w:rsidRPr="00E54A42" w:rsidRDefault="00E54A42" w:rsidP="00E54A42">
      <w:pPr>
        <w:pStyle w:val="a3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FCF603B" wp14:editId="01ABBC36">
            <wp:simplePos x="0" y="0"/>
            <wp:positionH relativeFrom="column">
              <wp:posOffset>424815</wp:posOffset>
            </wp:positionH>
            <wp:positionV relativeFrom="paragraph">
              <wp:posOffset>122555</wp:posOffset>
            </wp:positionV>
            <wp:extent cx="4700270" cy="3438525"/>
            <wp:effectExtent l="0" t="0" r="5080" b="9525"/>
            <wp:wrapTight wrapText="bothSides">
              <wp:wrapPolygon edited="0">
                <wp:start x="0" y="0"/>
                <wp:lineTo x="0" y="21540"/>
                <wp:lineTo x="21536" y="21540"/>
                <wp:lineTo x="21536" y="0"/>
                <wp:lineTo x="0" y="0"/>
              </wp:wrapPolygon>
            </wp:wrapTight>
            <wp:docPr id="7" name="Рисунок 7" descr="D:\Desktop\скриншоты\100019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криншоты\100019269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605" w:rsidRPr="00701CA9" w:rsidRDefault="00FD4605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4605" w:rsidRPr="00701CA9" w:rsidRDefault="00FD4605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3138345"/>
            <wp:effectExtent l="0" t="0" r="0" b="5080"/>
            <wp:docPr id="8" name="Рисунок 8" descr="D:\Desktop\скриншоты\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криншоты\i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05" w:rsidRPr="00701CA9" w:rsidRDefault="00FD4605" w:rsidP="00701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 xml:space="preserve">В первом случае надо к звучащему замку подобрать правильно звучащий ключ, а во втором к звучащему пустому месту на полке подобрать </w:t>
      </w:r>
      <w:r w:rsidR="00DC4D52" w:rsidRPr="00701CA9">
        <w:rPr>
          <w:rFonts w:ascii="Times New Roman" w:hAnsi="Times New Roman" w:cs="Times New Roman"/>
          <w:sz w:val="28"/>
          <w:szCs w:val="28"/>
        </w:rPr>
        <w:t>правильную</w:t>
      </w:r>
      <w:r w:rsidRPr="00701CA9">
        <w:rPr>
          <w:rFonts w:ascii="Times New Roman" w:hAnsi="Times New Roman" w:cs="Times New Roman"/>
          <w:sz w:val="28"/>
          <w:szCs w:val="28"/>
        </w:rPr>
        <w:t xml:space="preserve"> из лежащих на столе книгу.</w:t>
      </w:r>
    </w:p>
    <w:p w:rsidR="00A25032" w:rsidRPr="00701CA9" w:rsidRDefault="00A25032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Игра «Рыба». Дается несколько инструментов, играющих фрагмент музыки Моцар</w:t>
      </w:r>
      <w:r w:rsidR="00183DF4" w:rsidRPr="00701CA9">
        <w:rPr>
          <w:rFonts w:ascii="Times New Roman" w:hAnsi="Times New Roman" w:cs="Times New Roman"/>
          <w:sz w:val="28"/>
          <w:szCs w:val="28"/>
        </w:rPr>
        <w:t>та. Надо отгадать их по звукам</w:t>
      </w:r>
      <w:r w:rsidRPr="00701CA9">
        <w:rPr>
          <w:rFonts w:ascii="Times New Roman" w:hAnsi="Times New Roman" w:cs="Times New Roman"/>
          <w:sz w:val="28"/>
          <w:szCs w:val="28"/>
        </w:rPr>
        <w:t>, после этого они исполнят данный фрагмент произведения Моцарта. Игра включает несколько фрагментов.</w:t>
      </w:r>
    </w:p>
    <w:p w:rsidR="00183DF4" w:rsidRPr="00701CA9" w:rsidRDefault="00C00A3B" w:rsidP="00701CA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CA9">
        <w:rPr>
          <w:rFonts w:ascii="Times New Roman" w:hAnsi="Times New Roman" w:cs="Times New Roman"/>
          <w:sz w:val="28"/>
          <w:szCs w:val="28"/>
        </w:rPr>
        <w:t>В заключительной игре ч</w:t>
      </w:r>
      <w:r w:rsidR="00A25032" w:rsidRPr="00701CA9">
        <w:rPr>
          <w:rFonts w:ascii="Times New Roman" w:hAnsi="Times New Roman" w:cs="Times New Roman"/>
          <w:sz w:val="28"/>
          <w:szCs w:val="28"/>
        </w:rPr>
        <w:t>тобы освободить принца и принцессу необходимо ответить на вопросы по биографии Моцарта.</w:t>
      </w:r>
    </w:p>
    <w:p w:rsidR="00FC260E" w:rsidRDefault="00FC260E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60E" w:rsidRDefault="00FC260E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60E" w:rsidRDefault="00FC260E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0A3B" w:rsidRDefault="00C00A3B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60E" w:rsidRDefault="00FC260E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60E" w:rsidRDefault="00FC260E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60E" w:rsidRDefault="00FC260E" w:rsidP="00701C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60E" w:rsidRPr="003F0776" w:rsidRDefault="00FC260E" w:rsidP="003F0776">
      <w:pPr>
        <w:spacing w:after="0" w:line="360" w:lineRule="auto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F0776">
        <w:rPr>
          <w:rFonts w:ascii="Times New Roman" w:hAnsi="Times New Roman" w:cs="Times New Roman"/>
          <w:b/>
          <w:sz w:val="28"/>
          <w:szCs w:val="28"/>
        </w:rPr>
        <w:t>Боровских</w:t>
      </w:r>
      <w:proofErr w:type="spellEnd"/>
      <w:r w:rsidRPr="003F0776">
        <w:rPr>
          <w:rFonts w:ascii="Times New Roman" w:hAnsi="Times New Roman" w:cs="Times New Roman"/>
          <w:b/>
          <w:sz w:val="28"/>
          <w:szCs w:val="28"/>
        </w:rPr>
        <w:t xml:space="preserve"> Татьяна Юрьевна, концертмейстер </w:t>
      </w:r>
      <w:bookmarkStart w:id="0" w:name="_GoBack"/>
      <w:bookmarkEnd w:id="0"/>
    </w:p>
    <w:p w:rsidR="00FC260E" w:rsidRPr="00FC260E" w:rsidRDefault="00FC260E" w:rsidP="00FC260E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МБОУДО Центр детского творчества« Центрального района» </w:t>
      </w:r>
    </w:p>
    <w:sectPr w:rsidR="00FC260E" w:rsidRPr="00FC260E" w:rsidSect="00456BA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4DE" w:rsidRDefault="008234DE" w:rsidP="00183DF4">
      <w:pPr>
        <w:spacing w:after="0" w:line="240" w:lineRule="auto"/>
      </w:pPr>
      <w:r>
        <w:separator/>
      </w:r>
    </w:p>
  </w:endnote>
  <w:endnote w:type="continuationSeparator" w:id="0">
    <w:p w:rsidR="008234DE" w:rsidRDefault="008234DE" w:rsidP="00183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2525713"/>
      <w:docPartObj>
        <w:docPartGallery w:val="Page Numbers (Bottom of Page)"/>
        <w:docPartUnique/>
      </w:docPartObj>
    </w:sdtPr>
    <w:sdtEndPr/>
    <w:sdtContent>
      <w:p w:rsidR="00056C5A" w:rsidRDefault="00056C5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0776">
          <w:rPr>
            <w:noProof/>
          </w:rPr>
          <w:t>2</w:t>
        </w:r>
        <w:r>
          <w:fldChar w:fldCharType="end"/>
        </w:r>
      </w:p>
    </w:sdtContent>
  </w:sdt>
  <w:p w:rsidR="00183DF4" w:rsidRDefault="00183DF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4DE" w:rsidRDefault="008234DE" w:rsidP="00183DF4">
      <w:pPr>
        <w:spacing w:after="0" w:line="240" w:lineRule="auto"/>
      </w:pPr>
      <w:r>
        <w:separator/>
      </w:r>
    </w:p>
  </w:footnote>
  <w:footnote w:type="continuationSeparator" w:id="0">
    <w:p w:rsidR="008234DE" w:rsidRDefault="008234DE" w:rsidP="00183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4F2"/>
    <w:multiLevelType w:val="hybridMultilevel"/>
    <w:tmpl w:val="79DC6054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>
    <w:nsid w:val="18995E64"/>
    <w:multiLevelType w:val="hybridMultilevel"/>
    <w:tmpl w:val="16947C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D0D44"/>
    <w:multiLevelType w:val="hybridMultilevel"/>
    <w:tmpl w:val="71F67B02"/>
    <w:lvl w:ilvl="0" w:tplc="671E618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DFE4150"/>
    <w:multiLevelType w:val="hybridMultilevel"/>
    <w:tmpl w:val="A8961344"/>
    <w:lvl w:ilvl="0" w:tplc="04190005">
      <w:start w:val="1"/>
      <w:numFmt w:val="bullet"/>
      <w:lvlText w:val="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2AF073B9"/>
    <w:multiLevelType w:val="hybridMultilevel"/>
    <w:tmpl w:val="A104B1CC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">
    <w:nsid w:val="2BFE72F5"/>
    <w:multiLevelType w:val="hybridMultilevel"/>
    <w:tmpl w:val="5DC24F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1779EE"/>
    <w:multiLevelType w:val="hybridMultilevel"/>
    <w:tmpl w:val="E2C689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05E86"/>
    <w:multiLevelType w:val="hybridMultilevel"/>
    <w:tmpl w:val="28C4697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80A"/>
    <w:rsid w:val="000219E6"/>
    <w:rsid w:val="00056C5A"/>
    <w:rsid w:val="00073BC7"/>
    <w:rsid w:val="00183DF4"/>
    <w:rsid w:val="00190AFE"/>
    <w:rsid w:val="001C3D15"/>
    <w:rsid w:val="0028128E"/>
    <w:rsid w:val="002E2C1D"/>
    <w:rsid w:val="002E7D61"/>
    <w:rsid w:val="003B42BC"/>
    <w:rsid w:val="003D1147"/>
    <w:rsid w:val="003F0776"/>
    <w:rsid w:val="0041147A"/>
    <w:rsid w:val="00456BA9"/>
    <w:rsid w:val="00464E35"/>
    <w:rsid w:val="004E21B3"/>
    <w:rsid w:val="00591547"/>
    <w:rsid w:val="005967A1"/>
    <w:rsid w:val="0061332C"/>
    <w:rsid w:val="00673434"/>
    <w:rsid w:val="0067593C"/>
    <w:rsid w:val="006A5A33"/>
    <w:rsid w:val="00701CA9"/>
    <w:rsid w:val="008234DE"/>
    <w:rsid w:val="008E52E3"/>
    <w:rsid w:val="00931010"/>
    <w:rsid w:val="00A25032"/>
    <w:rsid w:val="00A62BA0"/>
    <w:rsid w:val="00AE3914"/>
    <w:rsid w:val="00AE5155"/>
    <w:rsid w:val="00B07B3C"/>
    <w:rsid w:val="00BF79AF"/>
    <w:rsid w:val="00C00A3B"/>
    <w:rsid w:val="00C625B4"/>
    <w:rsid w:val="00C84137"/>
    <w:rsid w:val="00CE27A2"/>
    <w:rsid w:val="00D024DA"/>
    <w:rsid w:val="00DC4D52"/>
    <w:rsid w:val="00E47A80"/>
    <w:rsid w:val="00E514BB"/>
    <w:rsid w:val="00E54A42"/>
    <w:rsid w:val="00FC260E"/>
    <w:rsid w:val="00FD4605"/>
    <w:rsid w:val="00FE5088"/>
    <w:rsid w:val="00FF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B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3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43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3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3DF4"/>
  </w:style>
  <w:style w:type="paragraph" w:styleId="a8">
    <w:name w:val="footer"/>
    <w:basedOn w:val="a"/>
    <w:link w:val="a9"/>
    <w:uiPriority w:val="99"/>
    <w:unhideWhenUsed/>
    <w:rsid w:val="00183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3D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B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3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43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3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3DF4"/>
  </w:style>
  <w:style w:type="paragraph" w:styleId="a8">
    <w:name w:val="footer"/>
    <w:basedOn w:val="a"/>
    <w:link w:val="a9"/>
    <w:uiPriority w:val="99"/>
    <w:unhideWhenUsed/>
    <w:rsid w:val="00183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3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8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2017-03-01T00:40:00Z</dcterms:created>
  <dcterms:modified xsi:type="dcterms:W3CDTF">2017-03-20T06:37:00Z</dcterms:modified>
</cp:coreProperties>
</file>