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B" w:rsidRDefault="0004685B" w:rsidP="0004685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4685B" w:rsidRDefault="0004685B" w:rsidP="0004685B">
      <w:pPr>
        <w:pStyle w:val="Default"/>
        <w:rPr>
          <w:b/>
          <w:bCs/>
          <w:sz w:val="28"/>
          <w:szCs w:val="28"/>
        </w:rPr>
      </w:pPr>
    </w:p>
    <w:p w:rsidR="0004685B" w:rsidRDefault="00FE528D" w:rsidP="0004685B">
      <w:pPr>
        <w:pStyle w:val="Default"/>
        <w:jc w:val="center"/>
        <w:rPr>
          <w:b/>
          <w:bCs/>
          <w:sz w:val="28"/>
          <w:szCs w:val="28"/>
        </w:rPr>
      </w:pPr>
      <w:r w:rsidRPr="00FE528D"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19-01-30 Положение РК Юный пешеход\Положение РК Юный пешех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30 Положение РК Юный пешеход\Положение РК Юный пешех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5B" w:rsidRDefault="0004685B" w:rsidP="0004685B">
      <w:pPr>
        <w:pStyle w:val="Default"/>
        <w:jc w:val="center"/>
        <w:rPr>
          <w:b/>
          <w:bCs/>
          <w:sz w:val="28"/>
          <w:szCs w:val="28"/>
        </w:rPr>
      </w:pPr>
    </w:p>
    <w:p w:rsidR="0004685B" w:rsidRDefault="0004685B" w:rsidP="0004685B">
      <w:pPr>
        <w:pStyle w:val="Default"/>
        <w:jc w:val="center"/>
        <w:rPr>
          <w:b/>
          <w:bCs/>
          <w:sz w:val="28"/>
          <w:szCs w:val="28"/>
        </w:rPr>
      </w:pPr>
    </w:p>
    <w:p w:rsidR="0004685B" w:rsidRDefault="0004685B" w:rsidP="0004685B">
      <w:pPr>
        <w:pStyle w:val="Default"/>
        <w:jc w:val="center"/>
        <w:rPr>
          <w:b/>
          <w:bCs/>
          <w:sz w:val="28"/>
          <w:szCs w:val="28"/>
        </w:rPr>
      </w:pPr>
    </w:p>
    <w:p w:rsidR="00FE528D" w:rsidRDefault="00FE528D" w:rsidP="0004685B">
      <w:pPr>
        <w:pStyle w:val="Default"/>
        <w:jc w:val="center"/>
        <w:rPr>
          <w:b/>
          <w:bCs/>
          <w:sz w:val="28"/>
          <w:szCs w:val="28"/>
        </w:rPr>
      </w:pPr>
    </w:p>
    <w:p w:rsidR="00FE528D" w:rsidRDefault="00FE528D" w:rsidP="0004685B">
      <w:pPr>
        <w:pStyle w:val="Default"/>
        <w:jc w:val="center"/>
        <w:rPr>
          <w:b/>
          <w:bCs/>
          <w:sz w:val="28"/>
          <w:szCs w:val="28"/>
        </w:rPr>
      </w:pPr>
    </w:p>
    <w:p w:rsidR="0004685B" w:rsidRDefault="0004685B" w:rsidP="0004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4685B" w:rsidRDefault="0004685B" w:rsidP="0004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 по безопасности дорожного движения</w:t>
      </w:r>
    </w:p>
    <w:p w:rsidR="0004685B" w:rsidRDefault="0004685B" w:rsidP="0004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среди младших школьников «Юный пешеход»</w:t>
      </w:r>
    </w:p>
    <w:p w:rsidR="0004685B" w:rsidRDefault="0004685B" w:rsidP="0004685B">
      <w:pPr>
        <w:pStyle w:val="Default"/>
        <w:rPr>
          <w:b/>
          <w:bCs/>
          <w:sz w:val="28"/>
          <w:szCs w:val="28"/>
        </w:rPr>
      </w:pPr>
    </w:p>
    <w:p w:rsidR="0004685B" w:rsidRDefault="0004685B" w:rsidP="0004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Районный конкурс по безопасности дорожного движения «Юный пешеход» (далее Конкурс) является командным первенством среди учащихся 2 - 4 классов общеобразовательных учреждений г. Кемерово.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Районный конкурс организует и проводит МБОУДО «Центр детского творчества Центрального района города Кемерово» совместно с Территориальным отделом образования Центрального района администрации г. Кемерово, ОГИБДД Управления МВД России по г. Кемерово.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конкурса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пропаганда безопасного дорожного движения, снижение уровня детского дорожно-транспортного травматизма среди детей младшего школьного возраста. </w:t>
      </w:r>
    </w:p>
    <w:p w:rsidR="0004685B" w:rsidRDefault="0004685B" w:rsidP="0004685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конкурса: </w:t>
      </w:r>
    </w:p>
    <w:p w:rsidR="0004685B" w:rsidRDefault="0004685B" w:rsidP="0004685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закрепить и систематизировать знания по Правилам дорожного движения у детей младшего школьного возраста; </w:t>
      </w:r>
    </w:p>
    <w:p w:rsidR="0004685B" w:rsidRDefault="0004685B" w:rsidP="0004685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прививать младшим школьникам культуру участников дорожного движения, навыки безопасного поведения в условиях улично-дорожной сети;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привлечь обучающихся младших классов к участию в пропаганде среди сверстников Правил безопасного дорожного движения.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</w:p>
    <w:p w:rsidR="0004685B" w:rsidRDefault="0004685B" w:rsidP="0004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Руководство и организация проведения Конкурса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Координацию мероприятия, контроль за организацией и проведением Конкурса осуществляет Территориальный отдел образования Центрального района администрации г. Кемерово.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Подготовку и проведение Конкурса осуществляет оргкомитет, в состав которого входят работники МБОУДО «ЦДТ» Центрального района, сотрудники ОГИБДД Управления МВД России по г. Кемерово.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Оргкомитет Конкурса формирует судейскую коллегию из числа работников МБОУДО «ЦДТ» Центрального района, инспекторов отделения пропаганды ОГИБДД Управления МВД России по г. Кемерово.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i/>
          <w:iCs/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 xml:space="preserve">6 декабря 2018 г. </w:t>
      </w:r>
    </w:p>
    <w:p w:rsidR="0004685B" w:rsidRDefault="0004685B" w:rsidP="000468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ОУ Центрального района (по согласованию). </w:t>
      </w:r>
    </w:p>
    <w:p w:rsidR="0004685B" w:rsidRPr="004861BA" w:rsidRDefault="0004685B" w:rsidP="0004685B">
      <w:pPr>
        <w:pStyle w:val="Default"/>
        <w:jc w:val="both"/>
        <w:rPr>
          <w:color w:val="auto"/>
        </w:rPr>
      </w:pPr>
      <w:r>
        <w:rPr>
          <w:i/>
          <w:iCs/>
          <w:sz w:val="28"/>
          <w:szCs w:val="28"/>
        </w:rPr>
        <w:t>Адрес оргкомитета</w:t>
      </w:r>
      <w:r>
        <w:rPr>
          <w:sz w:val="28"/>
          <w:szCs w:val="28"/>
        </w:rPr>
        <w:t>: г. Кемерово, пр. Октябрьский, 8, МБОУДО «ЦДТ» Центрального района; тел. 8 (3842) 52-16-12, e-</w:t>
      </w:r>
      <w:proofErr w:type="spellStart"/>
      <w:r>
        <w:rPr>
          <w:sz w:val="28"/>
          <w:szCs w:val="28"/>
        </w:rPr>
        <w:t>mаil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LPV</w:t>
      </w:r>
      <w:r w:rsidRPr="004861BA">
        <w:rPr>
          <w:sz w:val="28"/>
          <w:szCs w:val="28"/>
        </w:rPr>
        <w:t>405</w:t>
      </w:r>
      <w:r>
        <w:rPr>
          <w:sz w:val="28"/>
          <w:szCs w:val="28"/>
        </w:rPr>
        <w:t>@mаil.ru</w:t>
      </w:r>
      <w:r w:rsidRPr="004861BA">
        <w:rPr>
          <w:sz w:val="28"/>
          <w:szCs w:val="28"/>
        </w:rPr>
        <w:t>.</w:t>
      </w:r>
    </w:p>
    <w:p w:rsidR="0004685B" w:rsidRDefault="0004685B" w:rsidP="0004685B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III. Порядок и условия проведения конкурса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Конкурс проводится в 2018-2019 учебном году.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Состав команды 5 человек, один из которых – капитан.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40605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Команда должна иметь: </w:t>
      </w:r>
    </w:p>
    <w:p w:rsidR="0004685B" w:rsidRDefault="0004685B" w:rsidP="0004685B">
      <w:pPr>
        <w:pStyle w:val="Default"/>
        <w:spacing w:after="14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единую форму в соответствии с тематикой мероприятия (парадная форма, форма ЮИД и др.), эстетичный, опрятный внешний вид; </w:t>
      </w:r>
    </w:p>
    <w:p w:rsidR="0004685B" w:rsidRDefault="0004685B" w:rsidP="0004685B">
      <w:pPr>
        <w:pStyle w:val="Default"/>
        <w:spacing w:after="14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сменную обувь; </w:t>
      </w:r>
    </w:p>
    <w:p w:rsidR="0004685B" w:rsidRDefault="0004685B" w:rsidP="0004685B">
      <w:pPr>
        <w:pStyle w:val="Default"/>
        <w:spacing w:after="14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жезл, свисток;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эмблему (</w:t>
      </w:r>
      <w:proofErr w:type="spellStart"/>
      <w:r>
        <w:rPr>
          <w:color w:val="auto"/>
          <w:sz w:val="28"/>
          <w:szCs w:val="28"/>
        </w:rPr>
        <w:t>бейдж</w:t>
      </w:r>
      <w:proofErr w:type="spellEnd"/>
      <w:r>
        <w:rPr>
          <w:color w:val="auto"/>
          <w:sz w:val="28"/>
          <w:szCs w:val="28"/>
        </w:rPr>
        <w:t xml:space="preserve">) с указанием: № ОУ, ФИО ребенка, даты рождения, названия команды, класса. </w:t>
      </w:r>
    </w:p>
    <w:p w:rsidR="0004685B" w:rsidRDefault="0004685B" w:rsidP="0004685B">
      <w:pPr>
        <w:pStyle w:val="Default"/>
        <w:rPr>
          <w:color w:val="auto"/>
          <w:sz w:val="28"/>
          <w:szCs w:val="28"/>
        </w:rPr>
      </w:pPr>
    </w:p>
    <w:p w:rsidR="0004685B" w:rsidRDefault="0004685B" w:rsidP="000468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4861B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Для участия в конкурсе общеобразовательным учреждениям необходимо подать заявку в оргкомитет за 10 дней до конкурса по установленной форме (см. приложение). Заявка может быть направлена на электронный адрес (e-</w:t>
      </w:r>
      <w:proofErr w:type="spellStart"/>
      <w:r>
        <w:rPr>
          <w:color w:val="auto"/>
          <w:sz w:val="28"/>
          <w:szCs w:val="28"/>
        </w:rPr>
        <w:t>mаil</w:t>
      </w:r>
      <w:proofErr w:type="spellEnd"/>
      <w:r>
        <w:rPr>
          <w:color w:val="auto"/>
          <w:sz w:val="28"/>
          <w:szCs w:val="28"/>
        </w:rPr>
        <w:t xml:space="preserve">) оргкомитета. </w:t>
      </w:r>
    </w:p>
    <w:p w:rsidR="0004685B" w:rsidRDefault="0004685B" w:rsidP="000468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4861B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Команда является на конкурс за 30 минут для прохождения регистрации и построения. </w:t>
      </w:r>
    </w:p>
    <w:p w:rsidR="0004685B" w:rsidRDefault="0004685B" w:rsidP="000468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4861BA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Участники конкурса (команда) оплачивают </w:t>
      </w:r>
      <w:proofErr w:type="spellStart"/>
      <w:r>
        <w:rPr>
          <w:color w:val="auto"/>
          <w:sz w:val="28"/>
          <w:szCs w:val="28"/>
        </w:rPr>
        <w:t>оргвзнос</w:t>
      </w:r>
      <w:proofErr w:type="spellEnd"/>
      <w:r>
        <w:rPr>
          <w:color w:val="auto"/>
          <w:sz w:val="28"/>
          <w:szCs w:val="28"/>
        </w:rPr>
        <w:t xml:space="preserve"> в размере 100 рублей (данные для оплаты в квитанции в приложении 2) и оправляют отсканированный чек об оплате вместе с заявкой. </w:t>
      </w:r>
    </w:p>
    <w:p w:rsidR="0004685B" w:rsidRDefault="0004685B" w:rsidP="0004685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IV. Документация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Заявка на участие в конкурсе, заверенная руководителем образовательного учреждения (приложение 1).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Приказ по общеобразовательному учреждению на участие команды в Конкурсе и назначении лица, ответственного за жизнь и здоровье детей. К приказу обязательно прилагается список детей – участников мероприятия.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В случае замены участника конкурса необходимо при регистрации предъявить дополнительную заявку на участие в конкурсе, оформленную по образцу и заверенную руководителем образовательного учреждения. </w:t>
      </w:r>
    </w:p>
    <w:p w:rsidR="0004685B" w:rsidRDefault="0004685B" w:rsidP="0004685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Содержание и порядок проведения этапов Конкурса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Содержание теоретических и практических заданий на этапах Конкурса формируется в соответствии с поправками и изменениями, вступившими в силу на момент проведения конкурса к Правилам дорожного движения РФ, а также уровнем подготовки и развития детей младшего школьного возраста.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Содержание этапов Конкурса: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Этап 1. «Экзамен по Правилам дорожного движения»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участник сдает теоретический экзамен по Правилам дорожного движения на ПК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Каждый участник отвечает на 10 вопросов, каждый правильный ответ оценивается в 1 балл. </w:t>
      </w:r>
    </w:p>
    <w:p w:rsidR="0004685B" w:rsidRDefault="0004685B" w:rsidP="0004685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Максимальное количество баллов на этапе – 50. 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4685B" w:rsidRDefault="0004685B" w:rsidP="0004685B">
      <w:pPr>
        <w:pStyle w:val="Default"/>
        <w:rPr>
          <w:color w:val="auto"/>
        </w:rPr>
      </w:pPr>
    </w:p>
    <w:p w:rsidR="0004685B" w:rsidRDefault="0004685B" w:rsidP="0004685B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Этап 2. Творческое выступление «Мы – за безопасность!»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представляют творческие выступления с тематикой безопасности дорожного движения.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 выступления могут содержать элементы: монтажа, театрализации, постановок в любой малой сценической форме, устного журнала, агитбригады. Допускается использование видеоматериалов, презентаций. В творческих выступлениях допускается использование музыки, как популярных песен, так и авторских произведений.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выступлению (критерии):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выступления теме Конкурса;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культура исполнения;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оригинальность;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артистизм, убедительная трактовка художественного образа;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музыкальное сопровождение.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критерий оценивается по 5 балльной системе. Баллы члены жюри выставляют по итогам выступления и заносят в оценочный лист. Результаты конкурса подводятся путем суммирования баллов, выставленных каждым судьей.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Максимальное количество баллов за творческое выступление – 25.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выступления не более 5 минут. </w:t>
      </w:r>
    </w:p>
    <w:p w:rsidR="0004685B" w:rsidRDefault="0004685B" w:rsidP="0004685B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Этап 3. Спортивно-познавательный «Дорожный лабиринт»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этап команда заходит в полном составе. В соответствии со схемой лабиринта проводится расстановка членов команды по станциям. Задача капитана – собрать всю команду вместе, двигаясь по маршруту, выполняя при этом ряд заданий на тему дорожной безопасности теоретической и практической направленности. На последней станции участники команды демонстрируют знание сигналов регулировщика в роли пешеходов. На старте и финише фиксируется время и количество набранных баллов.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Этап включает в себя станции с выполнением движения на велосипеде, самокате, интеллектуальные задачи по ПДД и многое другое.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Максимальное количество баллов на этапе – 20. </w:t>
      </w:r>
    </w:p>
    <w:p w:rsidR="0004685B" w:rsidRDefault="0004685B" w:rsidP="0004685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VI. Подведение итогов конкурса и награждение победителей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Итоги конкурса подводятся в общем командном зачете по сумме баллов, набранных командой при прохождении этапов 1, 2, 3, а также выявляется команда, показавшая лучший результат на каждом этапе конкурса. </w:t>
      </w:r>
    </w:p>
    <w:p w:rsidR="0004685B" w:rsidRDefault="0004685B" w:rsidP="000468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конкурса награждаются за 1, 2, 3 места дипломами. </w:t>
      </w:r>
    </w:p>
    <w:p w:rsidR="0004685B" w:rsidRDefault="0004685B" w:rsidP="0004685B">
      <w:pPr>
        <w:pStyle w:val="Default"/>
        <w:jc w:val="both"/>
        <w:rPr>
          <w:color w:val="auto"/>
        </w:rPr>
      </w:pPr>
    </w:p>
    <w:tbl>
      <w:tblPr>
        <w:tblW w:w="10976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76"/>
      </w:tblGrid>
      <w:tr w:rsidR="0004685B" w:rsidTr="00583151">
        <w:trPr>
          <w:trHeight w:val="127"/>
        </w:trPr>
        <w:tc>
          <w:tcPr>
            <w:tcW w:w="10976" w:type="dxa"/>
          </w:tcPr>
          <w:p w:rsidR="0004685B" w:rsidRDefault="0004685B" w:rsidP="009A7612">
            <w:pPr>
              <w:pStyle w:val="Default"/>
              <w:pageBreakBefore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Приложение 1 </w:t>
            </w:r>
          </w:p>
          <w:p w:rsidR="0004685B" w:rsidRDefault="0004685B" w:rsidP="009A76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ЗАЯВКА</w:t>
            </w:r>
          </w:p>
          <w:p w:rsidR="0004685B" w:rsidRDefault="0004685B" w:rsidP="009A76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 участие в районном конкурсе по безопасности дорожного движения </w:t>
            </w:r>
          </w:p>
          <w:p w:rsidR="0004685B" w:rsidRDefault="0004685B" w:rsidP="009A76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среди младших школьников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«Юный пешеход» </w:t>
            </w:r>
          </w:p>
          <w:p w:rsidR="0004685B" w:rsidRDefault="0004685B" w:rsidP="009A76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Команда (название)_________________________________________________ </w:t>
            </w:r>
          </w:p>
          <w:p w:rsidR="0004685B" w:rsidRDefault="0004685B" w:rsidP="009A76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Район _____________________________________________________________ </w:t>
            </w:r>
          </w:p>
          <w:p w:rsidR="0004685B" w:rsidRDefault="0004685B" w:rsidP="009A76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Наименование образовательного учреждения (полностью) __________________________________________________________________ </w:t>
            </w:r>
          </w:p>
          <w:p w:rsidR="0004685B" w:rsidRDefault="0004685B" w:rsidP="009A7612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Ф.И.О. руководителя команды (полностью), </w:t>
            </w:r>
            <w:r w:rsidRPr="00406051">
              <w:rPr>
                <w:color w:val="auto"/>
                <w:sz w:val="28"/>
                <w:szCs w:val="28"/>
              </w:rPr>
              <w:t xml:space="preserve">телефон </w:t>
            </w:r>
            <w:r>
              <w:rPr>
                <w:color w:val="auto"/>
                <w:sz w:val="28"/>
                <w:szCs w:val="28"/>
              </w:rPr>
              <w:t>_______________________________________________________________</w:t>
            </w:r>
          </w:p>
        </w:tc>
      </w:tr>
      <w:tr w:rsidR="0004685B" w:rsidTr="00583151">
        <w:trPr>
          <w:trHeight w:val="127"/>
        </w:trPr>
        <w:tc>
          <w:tcPr>
            <w:tcW w:w="10976" w:type="dxa"/>
          </w:tcPr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206"/>
              <w:gridCol w:w="1521"/>
              <w:gridCol w:w="1985"/>
              <w:gridCol w:w="1425"/>
              <w:gridCol w:w="1549"/>
            </w:tblGrid>
            <w:tr w:rsidR="0004685B" w:rsidRPr="00B43A37" w:rsidTr="009A7612">
              <w:tc>
                <w:tcPr>
                  <w:tcW w:w="65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06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1521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198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Свидетельство о рождении (серия, номер, кем и когда выдано)</w:t>
                  </w:r>
                </w:p>
              </w:tc>
              <w:tc>
                <w:tcPr>
                  <w:tcW w:w="142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54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Домашний адрес, телефон</w:t>
                  </w:r>
                </w:p>
              </w:tc>
            </w:tr>
            <w:tr w:rsidR="0004685B" w:rsidRPr="00B43A37" w:rsidTr="009A7612">
              <w:tc>
                <w:tcPr>
                  <w:tcW w:w="65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6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4685B" w:rsidRPr="00B43A37" w:rsidTr="009A7612">
              <w:tc>
                <w:tcPr>
                  <w:tcW w:w="65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06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4685B" w:rsidRPr="00B43A37" w:rsidTr="009A7612">
              <w:tc>
                <w:tcPr>
                  <w:tcW w:w="65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6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4685B" w:rsidRPr="00B43A37" w:rsidTr="009A7612">
              <w:tc>
                <w:tcPr>
                  <w:tcW w:w="65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06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4685B" w:rsidRPr="00B43A37" w:rsidTr="009A7612">
              <w:tc>
                <w:tcPr>
                  <w:tcW w:w="65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3A3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06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04685B" w:rsidRPr="00B43A37" w:rsidRDefault="0004685B" w:rsidP="009A761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685B" w:rsidRPr="00B43A37" w:rsidRDefault="0004685B" w:rsidP="009A7612">
            <w:pPr>
              <w:pStyle w:val="Default"/>
              <w:rPr>
                <w:sz w:val="28"/>
                <w:szCs w:val="28"/>
              </w:rPr>
            </w:pPr>
          </w:p>
          <w:p w:rsidR="0004685B" w:rsidRPr="00B43A37" w:rsidRDefault="0004685B" w:rsidP="009A7612">
            <w:pPr>
              <w:pStyle w:val="Default"/>
              <w:rPr>
                <w:sz w:val="28"/>
                <w:szCs w:val="28"/>
              </w:rPr>
            </w:pPr>
            <w:proofErr w:type="gramStart"/>
            <w:r w:rsidRPr="00B43A37">
              <w:rPr>
                <w:sz w:val="28"/>
                <w:szCs w:val="28"/>
              </w:rPr>
              <w:t xml:space="preserve">Дата:   </w:t>
            </w:r>
            <w:proofErr w:type="gramEnd"/>
            <w:r w:rsidRPr="00B43A37">
              <w:rPr>
                <w:sz w:val="28"/>
                <w:szCs w:val="28"/>
              </w:rPr>
              <w:t xml:space="preserve">           __________________ </w:t>
            </w:r>
          </w:p>
          <w:p w:rsidR="0004685B" w:rsidRPr="00B43A37" w:rsidRDefault="0004685B" w:rsidP="009A7612">
            <w:pPr>
              <w:pStyle w:val="Default"/>
              <w:rPr>
                <w:sz w:val="28"/>
                <w:szCs w:val="28"/>
              </w:rPr>
            </w:pPr>
          </w:p>
          <w:p w:rsidR="0004685B" w:rsidRPr="00B43A37" w:rsidRDefault="0004685B" w:rsidP="009A7612">
            <w:pPr>
              <w:pStyle w:val="Default"/>
              <w:rPr>
                <w:sz w:val="28"/>
                <w:szCs w:val="28"/>
              </w:rPr>
            </w:pPr>
            <w:r w:rsidRPr="00B43A37">
              <w:rPr>
                <w:sz w:val="28"/>
                <w:szCs w:val="28"/>
              </w:rPr>
              <w:t>Директор ОУ _______________ /___________</w:t>
            </w:r>
          </w:p>
          <w:p w:rsidR="0004685B" w:rsidRDefault="0004685B" w:rsidP="009A7612">
            <w:pPr>
              <w:pStyle w:val="Default"/>
              <w:rPr>
                <w:sz w:val="28"/>
                <w:szCs w:val="28"/>
              </w:rPr>
            </w:pPr>
          </w:p>
        </w:tc>
      </w:tr>
      <w:tr w:rsidR="0004685B" w:rsidTr="00583151">
        <w:trPr>
          <w:trHeight w:val="127"/>
        </w:trPr>
        <w:tc>
          <w:tcPr>
            <w:tcW w:w="10976" w:type="dxa"/>
          </w:tcPr>
          <w:p w:rsidR="0004685B" w:rsidRDefault="0004685B" w:rsidP="009A7612">
            <w:pPr>
              <w:pStyle w:val="Default"/>
              <w:rPr>
                <w:sz w:val="28"/>
                <w:szCs w:val="28"/>
              </w:rPr>
            </w:pPr>
          </w:p>
        </w:tc>
      </w:tr>
      <w:tr w:rsidR="0004685B" w:rsidTr="00583151">
        <w:trPr>
          <w:trHeight w:val="127"/>
        </w:trPr>
        <w:tc>
          <w:tcPr>
            <w:tcW w:w="10976" w:type="dxa"/>
          </w:tcPr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Default="0004685B" w:rsidP="009A7612">
            <w:pPr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85B" w:rsidRPr="00B43A37" w:rsidRDefault="0004685B" w:rsidP="009A7612">
            <w:pPr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tbl>
            <w:tblPr>
              <w:tblW w:w="10822" w:type="dxa"/>
              <w:tblLayout w:type="fixed"/>
              <w:tblLook w:val="00A0" w:firstRow="1" w:lastRow="0" w:firstColumn="1" w:lastColumn="0" w:noHBand="0" w:noVBand="0"/>
            </w:tblPr>
            <w:tblGrid>
              <w:gridCol w:w="1856"/>
              <w:gridCol w:w="2185"/>
              <w:gridCol w:w="1691"/>
              <w:gridCol w:w="1560"/>
              <w:gridCol w:w="1275"/>
              <w:gridCol w:w="822"/>
              <w:gridCol w:w="1433"/>
            </w:tblGrid>
            <w:tr w:rsidR="0004685B" w:rsidRPr="00B43A37" w:rsidTr="009A7612">
              <w:trPr>
                <w:trHeight w:val="285"/>
              </w:trPr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ind w:left="45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квитанция</w:t>
                  </w:r>
                </w:p>
              </w:tc>
              <w:tc>
                <w:tcPr>
                  <w:tcW w:w="387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ind w:left="45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получателя платежа:</w:t>
                  </w:r>
                </w:p>
              </w:tc>
              <w:tc>
                <w:tcPr>
                  <w:tcW w:w="365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ind w:left="45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УФК по Кемеровской области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ind w:left="451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(МБОУДО "ЦДТ" Центрального района    лиц. </w:t>
                  </w:r>
                  <w:proofErr w:type="spellStart"/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20396Ц05430)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Налоговый орган: </w:t>
                  </w:r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4207056141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КПП 420501001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Номер счета получателя платежа: </w:t>
                  </w: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40701810800001000016</w:t>
                  </w: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ОКТМО 32701000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банка: Отделение Кемерово </w:t>
                  </w:r>
                  <w:proofErr w:type="spellStart"/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г.Кемерово</w:t>
                  </w:r>
                  <w:proofErr w:type="spellEnd"/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БИК 043207001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4B03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КБК:000000000000000001</w:t>
                  </w:r>
                  <w:r w:rsidR="004B03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платежа: Добровольные пожертвования на ведение уставной деятельности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 (Ф.И.О.):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ИНН плательщика: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gridSpan w:val="3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372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Платеж по сроку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Сумма налога (сбора)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Штраф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Итого к оплате</w:t>
                  </w:r>
                </w:p>
              </w:tc>
            </w:tr>
            <w:tr w:rsidR="0004685B" w:rsidRPr="00B43A37" w:rsidTr="009A7612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КАССИР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-00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Плательщик: (подпись)____________________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*или иной государственный орган исполнительной власти, осуществляющий контроль за поступлением платежа</w:t>
                  </w:r>
                </w:p>
              </w:tc>
            </w:tr>
            <w:tr w:rsidR="0004685B" w:rsidRPr="00B43A37" w:rsidTr="009A7612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Индекс документа: __________________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№ ПД (налог)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387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получателя платежа:</w:t>
                  </w:r>
                </w:p>
              </w:tc>
              <w:tc>
                <w:tcPr>
                  <w:tcW w:w="365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УФК по Кемеровской области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(МБОУДО "ЦДТ" Центрального района    лиц. </w:t>
                  </w:r>
                  <w:proofErr w:type="spellStart"/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№ 20396Ц05430)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Налоговый орган: </w:t>
                  </w:r>
                  <w:r w:rsidRPr="00B43A3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4207056141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КПП 420501001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Номер счета получателя платежа: </w:t>
                  </w: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40701810800001000016</w:t>
                  </w: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ОКТМО 32701000</w:t>
                  </w: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банка: Отделение Кемерово </w:t>
                  </w:r>
                  <w:proofErr w:type="spellStart"/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г.Кемерово</w:t>
                  </w:r>
                  <w:proofErr w:type="spellEnd"/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БИК 043207001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4B03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КБК:000000000000000001</w:t>
                  </w:r>
                  <w:r w:rsidR="004B03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49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платежа: Добровольные пожертвования на ведение уставной деятельности</w:t>
                  </w:r>
                </w:p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 (Ф.И.О.):</w:t>
                  </w:r>
                </w:p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 плательщика:</w:t>
                  </w:r>
                </w:p>
              </w:tc>
            </w:tr>
            <w:tr w:rsidR="0004685B" w:rsidRPr="00B43A37" w:rsidTr="009A7612">
              <w:trPr>
                <w:trHeight w:val="8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323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Платеж по сроку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Сумма налога (сбора)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Штраф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Итого к оплате</w:t>
                  </w:r>
                </w:p>
              </w:tc>
            </w:tr>
            <w:tr w:rsidR="0004685B" w:rsidRPr="00B43A37" w:rsidTr="009A7612">
              <w:trPr>
                <w:trHeight w:val="86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0-00</w:t>
                  </w:r>
                </w:p>
              </w:tc>
            </w:tr>
            <w:tr w:rsidR="0004685B" w:rsidRPr="00B43A37" w:rsidTr="009A7612">
              <w:trPr>
                <w:trHeight w:val="7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КАССИР</w:t>
                  </w:r>
                </w:p>
              </w:tc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Плательщик: (подпись)____________________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85B" w:rsidRPr="00B43A37" w:rsidTr="009A7612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4685B" w:rsidRPr="00B43A37" w:rsidRDefault="0004685B" w:rsidP="009A7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A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*или иной государственный орган исполнительной власти, осуществляющий контроль за поступлением платежа</w:t>
                  </w:r>
                </w:p>
              </w:tc>
            </w:tr>
          </w:tbl>
          <w:p w:rsidR="0004685B" w:rsidRDefault="0004685B" w:rsidP="009A761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86243" w:rsidRDefault="00F86243"/>
    <w:sectPr w:rsidR="00F8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3"/>
    <w:rsid w:val="0004685B"/>
    <w:rsid w:val="002A4403"/>
    <w:rsid w:val="004B0381"/>
    <w:rsid w:val="00583151"/>
    <w:rsid w:val="00F86243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09C7-508D-47E2-A0AB-5B30401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4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2018-11-28T07:35:00Z</cp:lastPrinted>
  <dcterms:created xsi:type="dcterms:W3CDTF">2018-11-28T07:35:00Z</dcterms:created>
  <dcterms:modified xsi:type="dcterms:W3CDTF">2019-01-30T03:44:00Z</dcterms:modified>
</cp:coreProperties>
</file>